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050" w:rsidRDefault="00B23050" w:rsidP="00B23050">
      <w:pPr>
        <w:tabs>
          <w:tab w:val="left" w:pos="6775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523875" cy="581025"/>
            <wp:effectExtent l="0" t="0" r="9525" b="9525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050" w:rsidRDefault="00B23050" w:rsidP="00B23050">
      <w:pPr>
        <w:tabs>
          <w:tab w:val="left" w:pos="67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ПРОФСОЮЗ РАБОТНИКОВ НАРОДНОГО ОБРАЗОВАНИЯ</w:t>
      </w:r>
    </w:p>
    <w:p w:rsidR="00B23050" w:rsidRDefault="00B23050" w:rsidP="00B23050">
      <w:pPr>
        <w:tabs>
          <w:tab w:val="left" w:pos="67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И НАУКИ РОССИЙСКОЙ ФЕДЕРАЦИИ</w:t>
      </w:r>
    </w:p>
    <w:p w:rsidR="00B23050" w:rsidRDefault="00B23050" w:rsidP="00B23050">
      <w:pPr>
        <w:tabs>
          <w:tab w:val="left" w:pos="67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(ОБЩЕРОССИЙСКИЙ ПРОФСОЮЗ ОБРАЗОВАНИЯ)</w:t>
      </w:r>
    </w:p>
    <w:p w:rsidR="00B23050" w:rsidRDefault="00B23050" w:rsidP="00B23050">
      <w:pPr>
        <w:tabs>
          <w:tab w:val="left" w:pos="6775"/>
        </w:tabs>
        <w:jc w:val="both"/>
        <w:rPr>
          <w:sz w:val="28"/>
          <w:szCs w:val="28"/>
        </w:rPr>
      </w:pPr>
    </w:p>
    <w:p w:rsidR="00B23050" w:rsidRDefault="00B23050" w:rsidP="00B23050">
      <w:pPr>
        <w:tabs>
          <w:tab w:val="left" w:pos="677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Артемовская городская организация Профсоюза работников народного</w:t>
      </w:r>
    </w:p>
    <w:p w:rsidR="00B23050" w:rsidRDefault="00B23050" w:rsidP="00B23050">
      <w:pPr>
        <w:tabs>
          <w:tab w:val="left" w:pos="677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образования и науки Российской Федерации</w:t>
      </w:r>
    </w:p>
    <w:p w:rsidR="00B23050" w:rsidRDefault="00B23050" w:rsidP="00B23050">
      <w:pPr>
        <w:pBdr>
          <w:bottom w:val="single" w:sz="12" w:space="1" w:color="auto"/>
        </w:pBdr>
        <w:tabs>
          <w:tab w:val="left" w:pos="677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</w:t>
      </w:r>
    </w:p>
    <w:p w:rsidR="00B23050" w:rsidRDefault="00B23050" w:rsidP="00B23050">
      <w:pPr>
        <w:tabs>
          <w:tab w:val="left" w:pos="6775"/>
        </w:tabs>
        <w:jc w:val="both"/>
        <w:rPr>
          <w:sz w:val="28"/>
          <w:szCs w:val="28"/>
        </w:rPr>
      </w:pPr>
    </w:p>
    <w:p w:rsidR="00B23050" w:rsidRDefault="00B23050" w:rsidP="00B23050">
      <w:pPr>
        <w:shd w:val="clear" w:color="auto" w:fill="FFFFFF"/>
        <w:ind w:left="145"/>
        <w:rPr>
          <w:iCs/>
          <w:color w:val="000000"/>
          <w:spacing w:val="-7"/>
          <w:sz w:val="29"/>
          <w:szCs w:val="29"/>
        </w:rPr>
      </w:pPr>
      <w:r>
        <w:rPr>
          <w:iCs/>
          <w:color w:val="000000"/>
          <w:spacing w:val="-7"/>
          <w:sz w:val="29"/>
          <w:szCs w:val="29"/>
        </w:rPr>
        <w:t>г. Артемовский                                                                                     30.11.2020/ 175</w:t>
      </w:r>
    </w:p>
    <w:p w:rsidR="00B23050" w:rsidRDefault="00B23050" w:rsidP="00B23050">
      <w:pPr>
        <w:shd w:val="clear" w:color="auto" w:fill="FFFFFF"/>
        <w:ind w:left="145"/>
        <w:rPr>
          <w:iCs/>
          <w:color w:val="000000"/>
          <w:spacing w:val="-7"/>
          <w:sz w:val="29"/>
          <w:szCs w:val="29"/>
        </w:rPr>
      </w:pPr>
    </w:p>
    <w:p w:rsidR="00B23050" w:rsidRDefault="00B23050" w:rsidP="00B23050">
      <w:pPr>
        <w:shd w:val="clear" w:color="auto" w:fill="FFFFFF"/>
        <w:ind w:left="145"/>
        <w:jc w:val="right"/>
        <w:rPr>
          <w:iCs/>
          <w:color w:val="000000"/>
          <w:spacing w:val="-7"/>
          <w:sz w:val="29"/>
          <w:szCs w:val="29"/>
        </w:rPr>
      </w:pPr>
      <w:r>
        <w:rPr>
          <w:iCs/>
          <w:color w:val="000000"/>
          <w:spacing w:val="-7"/>
          <w:sz w:val="29"/>
          <w:szCs w:val="29"/>
        </w:rPr>
        <w:t xml:space="preserve"> Руководителям МОУ, </w:t>
      </w:r>
    </w:p>
    <w:p w:rsidR="00B23050" w:rsidRDefault="00B23050" w:rsidP="00B23050">
      <w:pPr>
        <w:shd w:val="clear" w:color="auto" w:fill="FFFFFF"/>
        <w:ind w:left="145"/>
        <w:jc w:val="right"/>
        <w:rPr>
          <w:iCs/>
          <w:color w:val="000000"/>
          <w:spacing w:val="-7"/>
          <w:sz w:val="29"/>
          <w:szCs w:val="29"/>
        </w:rPr>
      </w:pPr>
      <w:r>
        <w:rPr>
          <w:iCs/>
          <w:color w:val="000000"/>
          <w:spacing w:val="-7"/>
          <w:sz w:val="29"/>
          <w:szCs w:val="29"/>
        </w:rPr>
        <w:t>председателям ППО</w:t>
      </w:r>
    </w:p>
    <w:p w:rsidR="00B23050" w:rsidRDefault="00B23050" w:rsidP="00B23050">
      <w:pPr>
        <w:shd w:val="clear" w:color="auto" w:fill="FFFFFF"/>
        <w:ind w:left="145"/>
        <w:jc w:val="right"/>
        <w:rPr>
          <w:b/>
          <w:iCs/>
          <w:color w:val="000000"/>
          <w:spacing w:val="-7"/>
          <w:sz w:val="29"/>
          <w:szCs w:val="29"/>
        </w:rPr>
      </w:pPr>
    </w:p>
    <w:p w:rsidR="00B23050" w:rsidRDefault="00B23050" w:rsidP="00B23050">
      <w:pPr>
        <w:shd w:val="clear" w:color="auto" w:fill="FFFFFF"/>
        <w:ind w:left="145"/>
        <w:rPr>
          <w:b/>
          <w:iCs/>
          <w:color w:val="000000"/>
          <w:spacing w:val="-7"/>
          <w:sz w:val="29"/>
          <w:szCs w:val="29"/>
        </w:rPr>
      </w:pPr>
    </w:p>
    <w:p w:rsidR="00B23050" w:rsidRDefault="00B23050" w:rsidP="00B23050">
      <w:p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 направлении полезной информации</w:t>
      </w:r>
    </w:p>
    <w:p w:rsidR="00B23050" w:rsidRDefault="00B23050" w:rsidP="00B23050">
      <w:pPr>
        <w:rPr>
          <w:b/>
          <w:bCs/>
          <w:i/>
          <w:sz w:val="28"/>
          <w:szCs w:val="28"/>
        </w:rPr>
      </w:pPr>
    </w:p>
    <w:p w:rsidR="00B23050" w:rsidRDefault="00B23050" w:rsidP="00B2305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Уважаемые коллеги!</w:t>
      </w:r>
    </w:p>
    <w:p w:rsidR="00B23050" w:rsidRDefault="00B23050" w:rsidP="00B23050">
      <w:pPr>
        <w:jc w:val="center"/>
        <w:rPr>
          <w:bCs/>
          <w:sz w:val="28"/>
          <w:szCs w:val="28"/>
        </w:rPr>
      </w:pPr>
    </w:p>
    <w:p w:rsidR="00B23050" w:rsidRDefault="00B23050" w:rsidP="00B2305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Направляю вам для сведения следующую информацию.</w:t>
      </w:r>
    </w:p>
    <w:p w:rsidR="00B22B56" w:rsidRDefault="00B22B56" w:rsidP="00B22B56">
      <w:pPr>
        <w:pStyle w:val="a5"/>
        <w:tabs>
          <w:tab w:val="left" w:pos="2410"/>
        </w:tabs>
        <w:ind w:right="2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Обзор значимых изменений в законодательстве</w:t>
      </w:r>
    </w:p>
    <w:p w:rsidR="00B22B56" w:rsidRDefault="00B22B56" w:rsidP="00B22B56">
      <w:pPr>
        <w:pStyle w:val="a5"/>
        <w:ind w:right="2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(20 ноября – 26 ноября 2020 года)</w:t>
      </w:r>
    </w:p>
    <w:p w:rsidR="00B22B56" w:rsidRDefault="00B22B56" w:rsidP="00B22B56">
      <w:pPr>
        <w:pStyle w:val="a5"/>
        <w:ind w:right="283"/>
        <w:jc w:val="center"/>
        <w:rPr>
          <w:b/>
          <w:sz w:val="24"/>
          <w:szCs w:val="24"/>
        </w:rPr>
      </w:pPr>
    </w:p>
    <w:p w:rsidR="00B22B56" w:rsidRDefault="00B22B56" w:rsidP="00B22B56">
      <w:pPr>
        <w:pStyle w:val="a5"/>
        <w:ind w:right="283"/>
        <w:jc w:val="center"/>
        <w:rPr>
          <w:rStyle w:val="pt-a0-000037"/>
        </w:rPr>
      </w:pPr>
      <w:r>
        <w:rPr>
          <w:b/>
          <w:sz w:val="24"/>
          <w:szCs w:val="24"/>
        </w:rPr>
        <w:t>ФЕДЕРАЛЬНЫЕ ДОКУМЕНТЫ</w:t>
      </w:r>
      <w:bookmarkStart w:id="0" w:name="a10a9dd44bb302216588515cbb825ec5a9d"/>
      <w:bookmarkStart w:id="1" w:name="a57725253ab8cf39df81255e9ac27e943f"/>
    </w:p>
    <w:p w:rsidR="00B22B56" w:rsidRDefault="00B22B56" w:rsidP="00B22B56">
      <w:pPr>
        <w:pStyle w:val="pt-a-000036"/>
        <w:spacing w:before="0" w:beforeAutospacing="0" w:after="0" w:afterAutospacing="0" w:line="302" w:lineRule="atLeast"/>
        <w:jc w:val="both"/>
        <w:rPr>
          <w:rStyle w:val="pt-a0-000037"/>
          <w:rFonts w:ascii="Marta" w:hAnsi="Marta"/>
          <w:b/>
          <w:bCs/>
          <w:sz w:val="28"/>
          <w:szCs w:val="28"/>
        </w:rPr>
      </w:pPr>
    </w:p>
    <w:p w:rsidR="00B22B56" w:rsidRPr="007A1BBA" w:rsidRDefault="00B22B56" w:rsidP="00B22B56">
      <w:pPr>
        <w:pStyle w:val="pt-a-000036"/>
        <w:spacing w:before="0" w:beforeAutospacing="0" w:after="0" w:afterAutospacing="0" w:line="302" w:lineRule="atLeast"/>
        <w:jc w:val="both"/>
        <w:rPr>
          <w:sz w:val="28"/>
          <w:szCs w:val="28"/>
        </w:rPr>
      </w:pPr>
      <w:proofErr w:type="spellStart"/>
      <w:r w:rsidRPr="007A1BBA">
        <w:rPr>
          <w:rStyle w:val="pt-a0-000037"/>
          <w:b/>
          <w:bCs/>
          <w:sz w:val="28"/>
          <w:szCs w:val="28"/>
        </w:rPr>
        <w:t>Дистант</w:t>
      </w:r>
      <w:proofErr w:type="spellEnd"/>
    </w:p>
    <w:p w:rsidR="00B22B56" w:rsidRPr="007A1BBA" w:rsidRDefault="00B22B56" w:rsidP="00B22B56">
      <w:pPr>
        <w:pStyle w:val="pt-a-000038"/>
        <w:spacing w:before="0" w:beforeAutospacing="0" w:after="0" w:afterAutospacing="0" w:line="238" w:lineRule="atLeast"/>
        <w:jc w:val="both"/>
        <w:rPr>
          <w:rStyle w:val="pt-a0-000039"/>
          <w:sz w:val="28"/>
          <w:szCs w:val="28"/>
        </w:rPr>
      </w:pPr>
      <w:r w:rsidRPr="007A1BBA">
        <w:rPr>
          <w:rStyle w:val="pt-a0-000039"/>
          <w:sz w:val="28"/>
          <w:szCs w:val="28"/>
        </w:rPr>
        <w:t xml:space="preserve">Как лучше организовать обучение в школе с применением дистанционных технологий - рекомендации </w:t>
      </w:r>
      <w:proofErr w:type="spellStart"/>
      <w:r w:rsidRPr="007A1BBA">
        <w:rPr>
          <w:rStyle w:val="pt-a0-000039"/>
          <w:sz w:val="28"/>
          <w:szCs w:val="28"/>
        </w:rPr>
        <w:t>Минпросвещения</w:t>
      </w:r>
      <w:proofErr w:type="spellEnd"/>
      <w:r w:rsidRPr="007A1BBA">
        <w:rPr>
          <w:rStyle w:val="pt-a0-000039"/>
          <w:sz w:val="28"/>
          <w:szCs w:val="28"/>
        </w:rPr>
        <w:t xml:space="preserve"> России.</w:t>
      </w:r>
    </w:p>
    <w:p w:rsidR="00B22B56" w:rsidRPr="007A1BBA" w:rsidRDefault="00B22B56" w:rsidP="00B22B56">
      <w:pPr>
        <w:pStyle w:val="pt-a-000038"/>
        <w:spacing w:before="0" w:beforeAutospacing="0" w:after="0" w:afterAutospacing="0" w:line="238" w:lineRule="atLeast"/>
        <w:jc w:val="both"/>
        <w:rPr>
          <w:sz w:val="28"/>
          <w:szCs w:val="28"/>
        </w:rPr>
      </w:pPr>
      <w:r w:rsidRPr="007A1BBA">
        <w:rPr>
          <w:i/>
          <w:sz w:val="28"/>
          <w:szCs w:val="28"/>
          <w:u w:val="single"/>
        </w:rPr>
        <w:t>Источник</w:t>
      </w:r>
      <w:r w:rsidRPr="007A1BBA">
        <w:rPr>
          <w:i/>
          <w:sz w:val="28"/>
          <w:szCs w:val="28"/>
        </w:rPr>
        <w:t>:</w:t>
      </w:r>
      <w:r w:rsidRPr="007A1BBA">
        <w:rPr>
          <w:sz w:val="28"/>
          <w:szCs w:val="28"/>
        </w:rPr>
        <w:t xml:space="preserve"> Документ опубликован не был</w:t>
      </w:r>
    </w:p>
    <w:p w:rsidR="00B22B56" w:rsidRPr="007A1BBA" w:rsidRDefault="009A5083" w:rsidP="00B22B56">
      <w:pPr>
        <w:pStyle w:val="pt-a-000040"/>
        <w:spacing w:before="0" w:beforeAutospacing="0" w:after="0" w:afterAutospacing="0" w:line="238" w:lineRule="atLeast"/>
        <w:jc w:val="both"/>
        <w:rPr>
          <w:sz w:val="28"/>
          <w:szCs w:val="28"/>
          <w:u w:val="single"/>
        </w:rPr>
      </w:pPr>
      <w:hyperlink r:id="rId6" w:history="1">
        <w:r w:rsidR="00B22B56" w:rsidRPr="007A1BBA">
          <w:rPr>
            <w:rStyle w:val="pt-a3-000041"/>
            <w:bCs/>
            <w:sz w:val="28"/>
            <w:szCs w:val="28"/>
            <w:u w:val="single"/>
          </w:rPr>
          <w:t xml:space="preserve">Письмо </w:t>
        </w:r>
        <w:proofErr w:type="spellStart"/>
        <w:r w:rsidR="00B22B56" w:rsidRPr="007A1BBA">
          <w:rPr>
            <w:rStyle w:val="pt-a3-000041"/>
            <w:bCs/>
            <w:sz w:val="28"/>
            <w:szCs w:val="28"/>
            <w:u w:val="single"/>
          </w:rPr>
          <w:t>Минпросвещения</w:t>
        </w:r>
        <w:proofErr w:type="spellEnd"/>
        <w:r w:rsidR="00B22B56" w:rsidRPr="007A1BBA">
          <w:rPr>
            <w:rStyle w:val="pt-a3-000041"/>
            <w:bCs/>
            <w:sz w:val="28"/>
            <w:szCs w:val="28"/>
            <w:u w:val="single"/>
          </w:rPr>
          <w:t xml:space="preserve"> России от 16.11.2020 N ГД-2072/03</w:t>
        </w:r>
      </w:hyperlink>
    </w:p>
    <w:p w:rsidR="00B22B56" w:rsidRPr="007A1BBA" w:rsidRDefault="00B22B56" w:rsidP="00B22B56">
      <w:pPr>
        <w:pStyle w:val="pt-a-000036"/>
        <w:spacing w:before="0" w:beforeAutospacing="0" w:after="0" w:afterAutospacing="0" w:line="302" w:lineRule="atLeast"/>
        <w:jc w:val="both"/>
        <w:rPr>
          <w:rStyle w:val="pt-a0-000037"/>
          <w:rFonts w:ascii="Marta" w:hAnsi="Marta"/>
          <w:b/>
          <w:bCs/>
          <w:sz w:val="28"/>
          <w:szCs w:val="28"/>
        </w:rPr>
      </w:pPr>
    </w:p>
    <w:p w:rsidR="00B22B56" w:rsidRPr="007A1BBA" w:rsidRDefault="00B22B56" w:rsidP="00B22B56">
      <w:pPr>
        <w:pStyle w:val="pt-a-000036"/>
        <w:spacing w:before="0" w:beforeAutospacing="0" w:after="0" w:afterAutospacing="0" w:line="302" w:lineRule="atLeast"/>
        <w:jc w:val="both"/>
        <w:rPr>
          <w:sz w:val="28"/>
          <w:szCs w:val="28"/>
        </w:rPr>
      </w:pPr>
      <w:r w:rsidRPr="007A1BBA">
        <w:rPr>
          <w:rStyle w:val="pt-a0-000037"/>
          <w:b/>
          <w:bCs/>
          <w:sz w:val="28"/>
          <w:szCs w:val="28"/>
        </w:rPr>
        <w:t>Бесплатная вакцинация</w:t>
      </w:r>
    </w:p>
    <w:p w:rsidR="00B22B56" w:rsidRPr="007A1BBA" w:rsidRDefault="00B22B56" w:rsidP="00B22B56">
      <w:pPr>
        <w:pStyle w:val="pt-a-000038"/>
        <w:spacing w:before="0" w:beforeAutospacing="0" w:after="0" w:afterAutospacing="0" w:line="238" w:lineRule="atLeast"/>
        <w:jc w:val="both"/>
        <w:rPr>
          <w:rStyle w:val="pt-a0-000039"/>
          <w:sz w:val="28"/>
          <w:szCs w:val="28"/>
        </w:rPr>
      </w:pPr>
      <w:r w:rsidRPr="007A1BBA">
        <w:rPr>
          <w:rStyle w:val="pt-a0-000039"/>
          <w:sz w:val="28"/>
          <w:szCs w:val="28"/>
        </w:rPr>
        <w:t xml:space="preserve">Вакцины для профилактики новой </w:t>
      </w:r>
      <w:proofErr w:type="spellStart"/>
      <w:r w:rsidRPr="007A1BBA">
        <w:rPr>
          <w:rStyle w:val="pt-a0-000039"/>
          <w:sz w:val="28"/>
          <w:szCs w:val="28"/>
        </w:rPr>
        <w:t>коронавирусной</w:t>
      </w:r>
      <w:proofErr w:type="spellEnd"/>
      <w:r w:rsidRPr="007A1BBA">
        <w:rPr>
          <w:rStyle w:val="pt-a0-000039"/>
          <w:sz w:val="28"/>
          <w:szCs w:val="28"/>
        </w:rPr>
        <w:t xml:space="preserve"> инфекции COVID-19 включены в перечень жизненно необходимых и важнейших лекарственных препаратов для медицинского применения.</w:t>
      </w:r>
    </w:p>
    <w:p w:rsidR="00B22B56" w:rsidRPr="007A1BBA" w:rsidRDefault="00B22B56" w:rsidP="00B22B56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7A1BBA">
        <w:rPr>
          <w:i/>
          <w:sz w:val="28"/>
          <w:szCs w:val="28"/>
          <w:u w:val="single"/>
        </w:rPr>
        <w:t>Источник</w:t>
      </w:r>
      <w:r w:rsidRPr="007A1BBA">
        <w:rPr>
          <w:i/>
          <w:sz w:val="28"/>
          <w:szCs w:val="28"/>
        </w:rPr>
        <w:t>:</w:t>
      </w:r>
      <w:r w:rsidRPr="007A1BBA">
        <w:rPr>
          <w:rFonts w:eastAsia="Calibri"/>
          <w:sz w:val="28"/>
          <w:szCs w:val="28"/>
        </w:rPr>
        <w:t xml:space="preserve"> Официальный интернет-портал правовой информации http://pravo.gov.ru, 25.11.2020</w:t>
      </w:r>
    </w:p>
    <w:p w:rsidR="00B22B56" w:rsidRPr="007A1BBA" w:rsidRDefault="009A5083" w:rsidP="00B22B56">
      <w:pPr>
        <w:pStyle w:val="pt-a-000040"/>
        <w:spacing w:before="0" w:beforeAutospacing="0" w:after="0" w:afterAutospacing="0" w:line="238" w:lineRule="atLeast"/>
        <w:jc w:val="both"/>
        <w:rPr>
          <w:sz w:val="28"/>
          <w:szCs w:val="28"/>
          <w:u w:val="single"/>
        </w:rPr>
      </w:pPr>
      <w:hyperlink r:id="rId7" w:history="1">
        <w:r w:rsidR="00B22B56" w:rsidRPr="007A1BBA">
          <w:rPr>
            <w:rStyle w:val="pt-a3-000041"/>
            <w:bCs/>
            <w:sz w:val="28"/>
            <w:szCs w:val="28"/>
            <w:u w:val="single"/>
          </w:rPr>
          <w:t>Распоряжение Правительства РФ от 23.11.2020 N 3073-р</w:t>
        </w:r>
      </w:hyperlink>
    </w:p>
    <w:p w:rsidR="00B22B56" w:rsidRPr="007A1BBA" w:rsidRDefault="00B22B56" w:rsidP="00B22B56">
      <w:pPr>
        <w:pStyle w:val="pt-a-000036"/>
        <w:spacing w:before="0" w:beforeAutospacing="0" w:after="0" w:afterAutospacing="0" w:line="254" w:lineRule="auto"/>
        <w:ind w:right="283"/>
        <w:jc w:val="both"/>
        <w:rPr>
          <w:rStyle w:val="pt-a0-000037"/>
          <w:rFonts w:ascii="Marta" w:hAnsi="Marta"/>
          <w:b/>
          <w:bCs/>
          <w:sz w:val="28"/>
          <w:szCs w:val="28"/>
        </w:rPr>
      </w:pPr>
    </w:p>
    <w:p w:rsidR="00B22B56" w:rsidRPr="007A1BBA" w:rsidRDefault="00B22B56" w:rsidP="00B22B56">
      <w:pPr>
        <w:pStyle w:val="pt-a-000036"/>
        <w:spacing w:before="0" w:beforeAutospacing="0" w:after="0" w:afterAutospacing="0" w:line="302" w:lineRule="atLeast"/>
        <w:jc w:val="both"/>
        <w:rPr>
          <w:sz w:val="28"/>
          <w:szCs w:val="28"/>
        </w:rPr>
      </w:pPr>
      <w:r w:rsidRPr="007A1BBA">
        <w:rPr>
          <w:rStyle w:val="pt-a0-000037"/>
          <w:b/>
          <w:bCs/>
          <w:sz w:val="28"/>
          <w:szCs w:val="28"/>
        </w:rPr>
        <w:t xml:space="preserve">Новые формы для регистрации ЮЛ </w:t>
      </w:r>
    </w:p>
    <w:p w:rsidR="00B22B56" w:rsidRPr="007A1BBA" w:rsidRDefault="00B22B56" w:rsidP="00B22B56">
      <w:pPr>
        <w:pStyle w:val="pt-a-000038"/>
        <w:spacing w:before="0" w:beforeAutospacing="0" w:after="0" w:afterAutospacing="0" w:line="238" w:lineRule="atLeast"/>
        <w:jc w:val="both"/>
        <w:rPr>
          <w:rStyle w:val="pt-a0-000039"/>
          <w:sz w:val="28"/>
          <w:szCs w:val="28"/>
        </w:rPr>
      </w:pPr>
      <w:r w:rsidRPr="007A1BBA">
        <w:rPr>
          <w:rStyle w:val="pt-a0-000039"/>
          <w:sz w:val="28"/>
          <w:szCs w:val="28"/>
        </w:rPr>
        <w:t xml:space="preserve">С 25 ноября 2020 применяются новые формы заявлений, используемые для регистрации </w:t>
      </w:r>
      <w:proofErr w:type="spellStart"/>
      <w:r w:rsidRPr="007A1BBA">
        <w:rPr>
          <w:rStyle w:val="pt-a0-000039"/>
          <w:sz w:val="28"/>
          <w:szCs w:val="28"/>
        </w:rPr>
        <w:t>юрлиц</w:t>
      </w:r>
      <w:proofErr w:type="spellEnd"/>
      <w:r w:rsidRPr="007A1BBA">
        <w:rPr>
          <w:rStyle w:val="pt-a0-000039"/>
          <w:sz w:val="28"/>
          <w:szCs w:val="28"/>
        </w:rPr>
        <w:t>.</w:t>
      </w:r>
    </w:p>
    <w:p w:rsidR="00B22B56" w:rsidRPr="007A1BBA" w:rsidRDefault="00B22B56" w:rsidP="00B22B56">
      <w:pPr>
        <w:pStyle w:val="pt-a-000038"/>
        <w:spacing w:before="0" w:beforeAutospacing="0" w:after="0" w:afterAutospacing="0" w:line="238" w:lineRule="atLeast"/>
        <w:jc w:val="both"/>
        <w:rPr>
          <w:sz w:val="28"/>
          <w:szCs w:val="28"/>
        </w:rPr>
      </w:pPr>
      <w:r w:rsidRPr="007A1BBA">
        <w:rPr>
          <w:i/>
          <w:sz w:val="28"/>
          <w:szCs w:val="28"/>
          <w:u w:val="single"/>
        </w:rPr>
        <w:t>Источник</w:t>
      </w:r>
      <w:r w:rsidRPr="007A1BBA">
        <w:rPr>
          <w:i/>
          <w:sz w:val="28"/>
          <w:szCs w:val="28"/>
        </w:rPr>
        <w:t>:</w:t>
      </w:r>
      <w:r w:rsidRPr="007A1BBA">
        <w:rPr>
          <w:sz w:val="28"/>
          <w:szCs w:val="28"/>
        </w:rPr>
        <w:t xml:space="preserve"> Документ опубликован не был</w:t>
      </w:r>
    </w:p>
    <w:p w:rsidR="00B22B56" w:rsidRPr="007A1BBA" w:rsidRDefault="009A5083" w:rsidP="00B22B56">
      <w:pPr>
        <w:pStyle w:val="pt-a-000040"/>
        <w:spacing w:before="0" w:beforeAutospacing="0" w:after="0" w:afterAutospacing="0" w:line="238" w:lineRule="atLeast"/>
        <w:jc w:val="both"/>
        <w:rPr>
          <w:sz w:val="28"/>
          <w:szCs w:val="28"/>
          <w:u w:val="single"/>
        </w:rPr>
      </w:pPr>
      <w:hyperlink r:id="rId8" w:history="1">
        <w:r w:rsidR="00B22B56" w:rsidRPr="007A1BBA">
          <w:rPr>
            <w:rStyle w:val="pt-a3-000041"/>
            <w:bCs/>
            <w:sz w:val="28"/>
            <w:szCs w:val="28"/>
            <w:u w:val="single"/>
          </w:rPr>
          <w:t>Информация ФНС России</w:t>
        </w:r>
      </w:hyperlink>
    </w:p>
    <w:p w:rsidR="00B22B56" w:rsidRPr="007A1BBA" w:rsidRDefault="00B22B56" w:rsidP="00B22B56">
      <w:pPr>
        <w:pStyle w:val="pt-a-000036"/>
        <w:spacing w:before="0" w:beforeAutospacing="0" w:after="0" w:afterAutospacing="0" w:line="302" w:lineRule="atLeast"/>
        <w:jc w:val="both"/>
        <w:rPr>
          <w:rStyle w:val="pt-a0-000037"/>
          <w:b/>
          <w:bCs/>
          <w:sz w:val="28"/>
          <w:szCs w:val="28"/>
        </w:rPr>
      </w:pPr>
    </w:p>
    <w:bookmarkEnd w:id="0"/>
    <w:bookmarkEnd w:id="1"/>
    <w:p w:rsidR="00B22B56" w:rsidRPr="007A1BBA" w:rsidRDefault="00B22B56" w:rsidP="00B22B56">
      <w:pPr>
        <w:pStyle w:val="pt-a-000036"/>
        <w:spacing w:before="0" w:beforeAutospacing="0" w:after="0" w:afterAutospacing="0" w:line="302" w:lineRule="atLeast"/>
        <w:jc w:val="both"/>
        <w:rPr>
          <w:sz w:val="28"/>
          <w:szCs w:val="28"/>
        </w:rPr>
      </w:pPr>
    </w:p>
    <w:p w:rsidR="00B22B56" w:rsidRPr="007A1BBA" w:rsidRDefault="00B22B56" w:rsidP="00B22B56">
      <w:pPr>
        <w:pStyle w:val="pt-a-000036"/>
        <w:spacing w:before="0" w:beforeAutospacing="0" w:after="0" w:afterAutospacing="0" w:line="302" w:lineRule="atLeast"/>
        <w:jc w:val="both"/>
        <w:rPr>
          <w:rStyle w:val="pt-a0-000037"/>
          <w:b/>
          <w:bCs/>
          <w:sz w:val="28"/>
          <w:szCs w:val="28"/>
        </w:rPr>
      </w:pPr>
      <w:r w:rsidRPr="007A1BBA">
        <w:rPr>
          <w:rStyle w:val="pt-a0-000037"/>
          <w:b/>
          <w:bCs/>
          <w:sz w:val="28"/>
          <w:szCs w:val="28"/>
        </w:rPr>
        <w:t>Утвержден типовой контракт на поставку товаров</w:t>
      </w:r>
    </w:p>
    <w:p w:rsidR="00B22B56" w:rsidRPr="007A1BBA" w:rsidRDefault="00B22B56" w:rsidP="00B22B56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7A1BBA">
        <w:rPr>
          <w:i/>
          <w:sz w:val="28"/>
          <w:szCs w:val="28"/>
          <w:u w:val="single"/>
        </w:rPr>
        <w:t>Источник</w:t>
      </w:r>
      <w:r w:rsidRPr="007A1BBA">
        <w:rPr>
          <w:i/>
          <w:sz w:val="28"/>
          <w:szCs w:val="28"/>
        </w:rPr>
        <w:t>:</w:t>
      </w:r>
      <w:r w:rsidRPr="007A1BBA">
        <w:rPr>
          <w:rFonts w:eastAsia="Calibri"/>
          <w:sz w:val="28"/>
          <w:szCs w:val="28"/>
        </w:rPr>
        <w:t xml:space="preserve"> Официальный интернет-портал правовой информации Свердловской области http://www.pravo.gov66.ru, 19.11.2020, Официальный интернет-портал правовой информации http://pravo.gov.ru, 20.11.2020</w:t>
      </w:r>
    </w:p>
    <w:p w:rsidR="00B22B56" w:rsidRPr="007A1BBA" w:rsidRDefault="009A5083" w:rsidP="00B22B56">
      <w:pPr>
        <w:pStyle w:val="pt-a-000040"/>
        <w:spacing w:before="0" w:beforeAutospacing="0" w:after="0" w:afterAutospacing="0" w:line="238" w:lineRule="atLeast"/>
        <w:jc w:val="both"/>
        <w:rPr>
          <w:sz w:val="28"/>
          <w:szCs w:val="28"/>
        </w:rPr>
      </w:pPr>
      <w:hyperlink r:id="rId9" w:history="1">
        <w:r w:rsidR="00B22B56" w:rsidRPr="007A1BBA">
          <w:rPr>
            <w:rStyle w:val="pt-a3-000041"/>
            <w:bCs/>
            <w:sz w:val="28"/>
            <w:szCs w:val="28"/>
            <w:u w:val="single"/>
          </w:rPr>
          <w:t>Приказ Департамента государственных закупок Свердловской области от 16.11.2020 N 259-ОД</w:t>
        </w:r>
      </w:hyperlink>
    </w:p>
    <w:p w:rsidR="00B22B56" w:rsidRPr="007A1BBA" w:rsidRDefault="00B22B56" w:rsidP="00B22B56">
      <w:pPr>
        <w:pStyle w:val="pt-a-000025"/>
        <w:spacing w:before="0" w:beforeAutospacing="0" w:after="0" w:afterAutospacing="0"/>
        <w:jc w:val="both"/>
        <w:rPr>
          <w:sz w:val="28"/>
          <w:szCs w:val="28"/>
        </w:rPr>
      </w:pPr>
    </w:p>
    <w:p w:rsidR="00436BEA" w:rsidRDefault="00436BEA" w:rsidP="00436BEA">
      <w:pPr>
        <w:ind w:firstLine="709"/>
        <w:jc w:val="both"/>
        <w:rPr>
          <w:rFonts w:eastAsiaTheme="majorEastAsia"/>
          <w:color w:val="000000"/>
          <w:lang w:eastAsia="en-US"/>
        </w:rPr>
      </w:pPr>
    </w:p>
    <w:p w:rsidR="00436BEA" w:rsidRDefault="007A1BBA" w:rsidP="00436BEA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lang w:eastAsia="en-US"/>
        </w:rPr>
      </w:pPr>
      <w:proofErr w:type="spellStart"/>
      <w:r>
        <w:rPr>
          <w:rFonts w:ascii="Times New Roman" w:hAnsi="Times New Roman" w:cs="Times New Roman"/>
          <w:color w:val="000000"/>
          <w:lang w:eastAsia="en-US"/>
        </w:rPr>
        <w:t>М</w:t>
      </w:r>
      <w:r w:rsidR="00436BEA">
        <w:rPr>
          <w:rFonts w:ascii="Times New Roman" w:hAnsi="Times New Roman" w:cs="Times New Roman"/>
          <w:color w:val="000000"/>
          <w:lang w:eastAsia="en-US"/>
        </w:rPr>
        <w:t>инпросвещения</w:t>
      </w:r>
      <w:proofErr w:type="spellEnd"/>
      <w:r w:rsidR="00436BEA">
        <w:rPr>
          <w:rFonts w:ascii="Times New Roman" w:hAnsi="Times New Roman" w:cs="Times New Roman"/>
          <w:color w:val="000000"/>
          <w:lang w:eastAsia="en-US"/>
        </w:rPr>
        <w:t xml:space="preserve"> готовит рекомендации по работе школ во втором полугодии</w:t>
      </w:r>
    </w:p>
    <w:p w:rsidR="00436BEA" w:rsidRDefault="00436BEA" w:rsidP="00436BEA">
      <w:pPr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24 ноября 2020</w:t>
      </w:r>
    </w:p>
    <w:p w:rsidR="00436BEA" w:rsidRDefault="00436BEA" w:rsidP="00436BEA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proofErr w:type="spellStart"/>
      <w:r>
        <w:rPr>
          <w:rFonts w:eastAsiaTheme="majorEastAsia"/>
          <w:color w:val="000000"/>
          <w:sz w:val="28"/>
          <w:szCs w:val="28"/>
        </w:rPr>
        <w:t>Минпросвещения</w:t>
      </w:r>
      <w:proofErr w:type="spellEnd"/>
      <w:r>
        <w:rPr>
          <w:rFonts w:eastAsiaTheme="majorEastAsia"/>
          <w:color w:val="000000"/>
          <w:sz w:val="28"/>
          <w:szCs w:val="28"/>
        </w:rPr>
        <w:t xml:space="preserve"> России разрабатывает формат работы школ во втором полугодии с учетом того, что регионы уже вводили дополнительные каникулы.</w:t>
      </w:r>
    </w:p>
    <w:p w:rsidR="00436BEA" w:rsidRDefault="009A5083" w:rsidP="00436BEA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hyperlink r:id="rId10" w:history="1">
        <w:r w:rsidR="00436BEA">
          <w:rPr>
            <w:rStyle w:val="a6"/>
            <w:rFonts w:eastAsiaTheme="majorEastAsia"/>
          </w:rPr>
          <w:t>https://ug.ru/minprosveshheniya-gotovit-rekomendaczii-po-rabote-shkol-vo-vtorom-polugodii/</w:t>
        </w:r>
      </w:hyperlink>
    </w:p>
    <w:p w:rsidR="00436BEA" w:rsidRDefault="00436BEA" w:rsidP="00436BEA">
      <w:pPr>
        <w:ind w:firstLine="709"/>
        <w:jc w:val="both"/>
        <w:rPr>
          <w:rFonts w:eastAsiaTheme="majorEastAsia"/>
          <w:color w:val="000000"/>
          <w:sz w:val="28"/>
          <w:szCs w:val="28"/>
          <w:lang w:eastAsia="en-US"/>
        </w:rPr>
      </w:pPr>
    </w:p>
    <w:p w:rsidR="00436BEA" w:rsidRDefault="00436BEA" w:rsidP="00436BEA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lang w:eastAsia="en-US"/>
        </w:rPr>
      </w:pPr>
      <w:r>
        <w:rPr>
          <w:rFonts w:ascii="Times New Roman" w:hAnsi="Times New Roman" w:cs="Times New Roman"/>
          <w:color w:val="000000"/>
          <w:lang w:eastAsia="en-US"/>
        </w:rPr>
        <w:t xml:space="preserve">Совместные разъяснения </w:t>
      </w:r>
      <w:proofErr w:type="spellStart"/>
      <w:r>
        <w:rPr>
          <w:rFonts w:ascii="Times New Roman" w:hAnsi="Times New Roman" w:cs="Times New Roman"/>
          <w:color w:val="000000"/>
          <w:lang w:eastAsia="en-US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lang w:eastAsia="en-US"/>
        </w:rPr>
        <w:t xml:space="preserve"> России и Профсоюза по регулированию рабочего времени учителя-логопеда</w:t>
      </w:r>
    </w:p>
    <w:p w:rsidR="00436BEA" w:rsidRDefault="00436BEA" w:rsidP="00436BEA">
      <w:pPr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24 ноября 2020</w:t>
      </w:r>
    </w:p>
    <w:p w:rsidR="00436BEA" w:rsidRDefault="00436BEA" w:rsidP="00436BEA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>
        <w:rPr>
          <w:rFonts w:eastAsiaTheme="majorEastAsia"/>
          <w:color w:val="000000"/>
          <w:sz w:val="28"/>
          <w:szCs w:val="28"/>
        </w:rPr>
        <w:t>Министерство просвещения Российской Федерации совместно с Общероссийским Профсоюзом образования подготовили разъяснения по вопросу регулирования рабочего времени учителей-логопедов организаций, осуществляющих образовательную деятельность, при выполнении ими должностных обязанностей.</w:t>
      </w:r>
    </w:p>
    <w:p w:rsidR="00436BEA" w:rsidRDefault="009A5083" w:rsidP="00436BEA">
      <w:pPr>
        <w:ind w:firstLine="709"/>
        <w:jc w:val="both"/>
        <w:rPr>
          <w:sz w:val="28"/>
          <w:szCs w:val="28"/>
          <w:lang w:eastAsia="en-US"/>
        </w:rPr>
      </w:pPr>
      <w:hyperlink r:id="rId11" w:history="1">
        <w:r w:rsidR="00436BEA">
          <w:rPr>
            <w:rStyle w:val="a6"/>
            <w:rFonts w:eastAsiaTheme="majorEastAsia"/>
            <w:lang w:eastAsia="en-US"/>
          </w:rPr>
          <w:t>https://www.eseur.ru/Sovmestnie_razyasneniya_Minprosvescheniya_Rossii_i_Profsouza_po_regulirovaniu_rabochego_vremeni_uchitelya-logopeda/</w:t>
        </w:r>
      </w:hyperlink>
    </w:p>
    <w:p w:rsidR="00436BEA" w:rsidRDefault="00436BEA" w:rsidP="00436BEA">
      <w:pPr>
        <w:ind w:firstLine="709"/>
        <w:jc w:val="both"/>
        <w:rPr>
          <w:sz w:val="28"/>
          <w:szCs w:val="28"/>
          <w:lang w:eastAsia="en-US"/>
        </w:rPr>
      </w:pPr>
    </w:p>
    <w:p w:rsidR="009A5083" w:rsidRDefault="009A5083" w:rsidP="00436BEA">
      <w:pPr>
        <w:ind w:firstLine="709"/>
        <w:jc w:val="both"/>
        <w:rPr>
          <w:sz w:val="28"/>
          <w:szCs w:val="28"/>
          <w:lang w:eastAsia="en-US"/>
        </w:rPr>
      </w:pPr>
    </w:p>
    <w:p w:rsidR="009A5083" w:rsidRDefault="009A5083" w:rsidP="00436BEA">
      <w:pPr>
        <w:ind w:firstLine="709"/>
        <w:jc w:val="both"/>
        <w:rPr>
          <w:sz w:val="28"/>
          <w:szCs w:val="28"/>
          <w:lang w:eastAsia="en-US"/>
        </w:rPr>
      </w:pPr>
    </w:p>
    <w:p w:rsidR="009A5083" w:rsidRDefault="009A5083" w:rsidP="009A5083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                                                                       </w:t>
      </w:r>
      <w:bookmarkStart w:id="2" w:name="_GoBack"/>
      <w:bookmarkEnd w:id="2"/>
      <w:r>
        <w:rPr>
          <w:sz w:val="28"/>
          <w:szCs w:val="28"/>
          <w:lang w:eastAsia="en-US"/>
        </w:rPr>
        <w:t>Н.А. Тимофеева</w:t>
      </w:r>
    </w:p>
    <w:p w:rsidR="00436BEA" w:rsidRDefault="00436BEA" w:rsidP="00436BEA">
      <w:pPr>
        <w:ind w:firstLine="709"/>
        <w:jc w:val="both"/>
        <w:rPr>
          <w:sz w:val="28"/>
          <w:szCs w:val="28"/>
          <w:lang w:eastAsia="en-US"/>
        </w:rPr>
      </w:pPr>
    </w:p>
    <w:p w:rsidR="00436BEA" w:rsidRDefault="00436BEA" w:rsidP="00436BEA">
      <w:pPr>
        <w:ind w:firstLine="709"/>
        <w:jc w:val="both"/>
        <w:rPr>
          <w:sz w:val="28"/>
          <w:szCs w:val="28"/>
          <w:lang w:eastAsia="en-US"/>
        </w:rPr>
      </w:pPr>
    </w:p>
    <w:p w:rsidR="00436BEA" w:rsidRDefault="00436BEA" w:rsidP="00436BEA">
      <w:pPr>
        <w:ind w:firstLine="709"/>
        <w:jc w:val="both"/>
        <w:rPr>
          <w:rFonts w:eastAsiaTheme="majorEastAsia"/>
          <w:color w:val="000000"/>
          <w:lang w:eastAsia="en-US"/>
        </w:rPr>
      </w:pPr>
    </w:p>
    <w:p w:rsidR="00436BEA" w:rsidRDefault="00436BEA" w:rsidP="00436BEA">
      <w:pPr>
        <w:ind w:firstLine="709"/>
        <w:jc w:val="both"/>
        <w:rPr>
          <w:rFonts w:eastAsiaTheme="majorEastAsia"/>
          <w:color w:val="000000"/>
          <w:lang w:eastAsia="en-US"/>
        </w:rPr>
      </w:pPr>
    </w:p>
    <w:p w:rsidR="00180A10" w:rsidRDefault="00180A10" w:rsidP="00B23050"/>
    <w:sectPr w:rsidR="00180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rta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F9C"/>
    <w:rsid w:val="00180A10"/>
    <w:rsid w:val="00436BEA"/>
    <w:rsid w:val="00673F9C"/>
    <w:rsid w:val="007A1BBA"/>
    <w:rsid w:val="009A5083"/>
    <w:rsid w:val="00B22B56"/>
    <w:rsid w:val="00B2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6B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436B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0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05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22B5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t-a-000036">
    <w:name w:val="pt-a-000036"/>
    <w:basedOn w:val="a"/>
    <w:rsid w:val="00B22B56"/>
    <w:pPr>
      <w:spacing w:before="100" w:beforeAutospacing="1" w:after="100" w:afterAutospacing="1"/>
    </w:pPr>
  </w:style>
  <w:style w:type="paragraph" w:customStyle="1" w:styleId="pt-a-000038">
    <w:name w:val="pt-a-000038"/>
    <w:basedOn w:val="a"/>
    <w:rsid w:val="00B22B56"/>
    <w:pPr>
      <w:spacing w:before="100" w:beforeAutospacing="1" w:after="100" w:afterAutospacing="1"/>
    </w:pPr>
  </w:style>
  <w:style w:type="paragraph" w:customStyle="1" w:styleId="pt-a-000040">
    <w:name w:val="pt-a-000040"/>
    <w:basedOn w:val="a"/>
    <w:rsid w:val="00B22B56"/>
    <w:pPr>
      <w:spacing w:before="100" w:beforeAutospacing="1" w:after="100" w:afterAutospacing="1"/>
    </w:pPr>
  </w:style>
  <w:style w:type="paragraph" w:customStyle="1" w:styleId="pt-a-000025">
    <w:name w:val="pt-a-000025"/>
    <w:basedOn w:val="a"/>
    <w:rsid w:val="00B22B56"/>
    <w:pPr>
      <w:spacing w:before="100" w:beforeAutospacing="1" w:after="100" w:afterAutospacing="1"/>
    </w:pPr>
  </w:style>
  <w:style w:type="character" w:customStyle="1" w:styleId="pt-a0-000037">
    <w:name w:val="pt-a0-000037"/>
    <w:basedOn w:val="a0"/>
    <w:rsid w:val="00B22B56"/>
  </w:style>
  <w:style w:type="character" w:customStyle="1" w:styleId="pt-a0-000039">
    <w:name w:val="pt-a0-000039"/>
    <w:basedOn w:val="a0"/>
    <w:rsid w:val="00B22B56"/>
  </w:style>
  <w:style w:type="character" w:customStyle="1" w:styleId="pt-a3-000041">
    <w:name w:val="pt-a3-000041"/>
    <w:basedOn w:val="a0"/>
    <w:rsid w:val="00B22B56"/>
  </w:style>
  <w:style w:type="character" w:customStyle="1" w:styleId="10">
    <w:name w:val="Заголовок 1 Знак"/>
    <w:basedOn w:val="a0"/>
    <w:link w:val="1"/>
    <w:rsid w:val="00436B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36B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436B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6B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436B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0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05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22B5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t-a-000036">
    <w:name w:val="pt-a-000036"/>
    <w:basedOn w:val="a"/>
    <w:rsid w:val="00B22B56"/>
    <w:pPr>
      <w:spacing w:before="100" w:beforeAutospacing="1" w:after="100" w:afterAutospacing="1"/>
    </w:pPr>
  </w:style>
  <w:style w:type="paragraph" w:customStyle="1" w:styleId="pt-a-000038">
    <w:name w:val="pt-a-000038"/>
    <w:basedOn w:val="a"/>
    <w:rsid w:val="00B22B56"/>
    <w:pPr>
      <w:spacing w:before="100" w:beforeAutospacing="1" w:after="100" w:afterAutospacing="1"/>
    </w:pPr>
  </w:style>
  <w:style w:type="paragraph" w:customStyle="1" w:styleId="pt-a-000040">
    <w:name w:val="pt-a-000040"/>
    <w:basedOn w:val="a"/>
    <w:rsid w:val="00B22B56"/>
    <w:pPr>
      <w:spacing w:before="100" w:beforeAutospacing="1" w:after="100" w:afterAutospacing="1"/>
    </w:pPr>
  </w:style>
  <w:style w:type="paragraph" w:customStyle="1" w:styleId="pt-a-000025">
    <w:name w:val="pt-a-000025"/>
    <w:basedOn w:val="a"/>
    <w:rsid w:val="00B22B56"/>
    <w:pPr>
      <w:spacing w:before="100" w:beforeAutospacing="1" w:after="100" w:afterAutospacing="1"/>
    </w:pPr>
  </w:style>
  <w:style w:type="character" w:customStyle="1" w:styleId="pt-a0-000037">
    <w:name w:val="pt-a0-000037"/>
    <w:basedOn w:val="a0"/>
    <w:rsid w:val="00B22B56"/>
  </w:style>
  <w:style w:type="character" w:customStyle="1" w:styleId="pt-a0-000039">
    <w:name w:val="pt-a0-000039"/>
    <w:basedOn w:val="a0"/>
    <w:rsid w:val="00B22B56"/>
  </w:style>
  <w:style w:type="character" w:customStyle="1" w:styleId="pt-a3-000041">
    <w:name w:val="pt-a3-000041"/>
    <w:basedOn w:val="a0"/>
    <w:rsid w:val="00B22B56"/>
  </w:style>
  <w:style w:type="character" w:customStyle="1" w:styleId="10">
    <w:name w:val="Заголовок 1 Знак"/>
    <w:basedOn w:val="a0"/>
    <w:link w:val="1"/>
    <w:rsid w:val="00436B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36B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436B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8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8774&amp;dst=100002%2C1&amp;date=27.11.20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68666&amp;dst=100001%2C1&amp;date=27.11.202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68424&amp;dst=100002&amp;date=27.11.2020" TargetMode="External"/><Relationship Id="rId11" Type="http://schemas.openxmlformats.org/officeDocument/2006/relationships/hyperlink" Target="https://www.eseur.ru/Sovmestnie_razyasneniya_Minprosvescheniya_Rossii_i_Profsouza_po_regulirovaniu_rabochego_vremeni_uchitelya-logopeda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ug.ru/minprosveshheniya-gotovit-rekomendaczii-po-rabote-shkol-vo-vtorom-polugod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290287&amp;dst=100001&amp;date=27.1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523</Words>
  <Characters>2984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timofeev pasha</dc:creator>
  <cp:keywords/>
  <dc:description/>
  <cp:lastModifiedBy>timofeev pasha</cp:lastModifiedBy>
  <cp:revision>6</cp:revision>
  <dcterms:created xsi:type="dcterms:W3CDTF">2020-11-30T15:31:00Z</dcterms:created>
  <dcterms:modified xsi:type="dcterms:W3CDTF">2020-11-30T15:37:00Z</dcterms:modified>
</cp:coreProperties>
</file>